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BA" w:rsidRPr="002B6CBA" w:rsidRDefault="002B6CBA" w:rsidP="00157CF9">
      <w:pPr>
        <w:spacing w:after="0"/>
        <w:jc w:val="center"/>
        <w:rPr>
          <w:sz w:val="4"/>
          <w:szCs w:val="4"/>
        </w:rPr>
      </w:pPr>
    </w:p>
    <w:p w:rsidR="00157CF9" w:rsidRDefault="00157CF9" w:rsidP="00157CF9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729585608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4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F9" w:rsidRPr="001E77E4" w:rsidRDefault="00157CF9" w:rsidP="00157CF9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157CF9" w:rsidRPr="00031BC4" w:rsidRDefault="00157CF9" w:rsidP="00157CF9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157CF9" w:rsidRPr="00B830CD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„Europejski Fundusz Rolny na rzecz Rozwoju Obszarów Wiejskich</w:t>
      </w:r>
      <w:r w:rsidR="00C6765E" w:rsidRPr="000C66E3">
        <w:rPr>
          <w:rFonts w:ascii="Times New Roman" w:hAnsi="Times New Roman" w:cs="Times New Roman"/>
          <w:b/>
          <w:iCs/>
        </w:rPr>
        <w:t>:</w:t>
      </w:r>
    </w:p>
    <w:p w:rsidR="00157CF9" w:rsidRPr="000C66E3" w:rsidRDefault="00157CF9" w:rsidP="00157CF9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0C66E3">
        <w:rPr>
          <w:rFonts w:ascii="Times New Roman" w:hAnsi="Times New Roman" w:cs="Times New Roman"/>
          <w:b/>
          <w:iCs/>
        </w:rPr>
        <w:t>Europa inwestująca w obszary wiejskie”</w:t>
      </w:r>
      <w:r w:rsidR="003D6413">
        <w:rPr>
          <w:rFonts w:ascii="Times New Roman" w:hAnsi="Times New Roman" w:cs="Times New Roman"/>
          <w:b/>
          <w:iCs/>
        </w:rPr>
        <w:t>.</w:t>
      </w:r>
      <w:r w:rsidRPr="000C66E3">
        <w:rPr>
          <w:rFonts w:ascii="Times New Roman" w:hAnsi="Times New Roman" w:cs="Times New Roman"/>
          <w:b/>
          <w:sz w:val="20"/>
          <w:szCs w:val="24"/>
        </w:rPr>
        <w:tab/>
      </w:r>
    </w:p>
    <w:p w:rsidR="000E182C" w:rsidRDefault="000E182C" w:rsidP="000E182C">
      <w:pPr>
        <w:spacing w:after="0"/>
        <w:jc w:val="right"/>
        <w:rPr>
          <w:sz w:val="18"/>
          <w:szCs w:val="18"/>
        </w:rPr>
      </w:pPr>
    </w:p>
    <w:p w:rsidR="000E182C" w:rsidRPr="002B6CBA" w:rsidRDefault="000E182C" w:rsidP="000E182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7E6BB0">
        <w:rPr>
          <w:sz w:val="18"/>
          <w:szCs w:val="18"/>
        </w:rPr>
        <w:t>9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177F9A">
        <w:rPr>
          <w:sz w:val="18"/>
          <w:szCs w:val="18"/>
        </w:rPr>
        <w:t>5</w:t>
      </w:r>
      <w:r w:rsidR="00AB5E1D">
        <w:rPr>
          <w:sz w:val="18"/>
          <w:szCs w:val="18"/>
        </w:rPr>
        <w:t>/2022</w:t>
      </w:r>
    </w:p>
    <w:p w:rsidR="00634752" w:rsidRDefault="00634752" w:rsidP="00634752">
      <w:pPr>
        <w:jc w:val="right"/>
        <w:rPr>
          <w:rFonts w:ascii="Arial" w:hAnsi="Arial" w:cs="Arial"/>
          <w:sz w:val="20"/>
          <w:szCs w:val="24"/>
        </w:rPr>
      </w:pPr>
    </w:p>
    <w:p w:rsidR="00391296" w:rsidRPr="00DD1BFF" w:rsidRDefault="00634752" w:rsidP="00634752">
      <w:pPr>
        <w:jc w:val="right"/>
        <w:rPr>
          <w:sz w:val="14"/>
          <w:szCs w:val="14"/>
        </w:rPr>
      </w:pPr>
      <w:r>
        <w:rPr>
          <w:rFonts w:ascii="Arial" w:hAnsi="Arial" w:cs="Arial"/>
          <w:sz w:val="20"/>
          <w:szCs w:val="24"/>
        </w:rPr>
        <w:t xml:space="preserve">Golub-Dobrzyń, </w:t>
      </w:r>
      <w:r w:rsidR="00177F9A">
        <w:rPr>
          <w:rFonts w:ascii="Arial" w:hAnsi="Arial" w:cs="Arial"/>
          <w:sz w:val="20"/>
          <w:szCs w:val="24"/>
        </w:rPr>
        <w:t>02.12</w:t>
      </w:r>
      <w:r>
        <w:rPr>
          <w:rFonts w:ascii="Arial" w:hAnsi="Arial" w:cs="Arial"/>
          <w:sz w:val="20"/>
          <w:szCs w:val="24"/>
        </w:rPr>
        <w:t>.2022r.</w:t>
      </w:r>
    </w:p>
    <w:p w:rsidR="00F52918" w:rsidRPr="00DD1BFF" w:rsidRDefault="004C0D51" w:rsidP="00DD1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ook w:val="04A0"/>
      </w:tblPr>
      <w:tblGrid>
        <w:gridCol w:w="3510"/>
        <w:gridCol w:w="1035"/>
        <w:gridCol w:w="1725"/>
        <w:gridCol w:w="3018"/>
      </w:tblGrid>
      <w:tr w:rsidR="007E6BB0" w:rsidRPr="0013252A" w:rsidTr="00F06777">
        <w:trPr>
          <w:trHeight w:val="648"/>
        </w:trPr>
        <w:tc>
          <w:tcPr>
            <w:tcW w:w="3510" w:type="dxa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25" w:type="dxa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18" w:type="dxa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7E6BB0" w:rsidRPr="0013252A" w:rsidTr="00F06777">
        <w:trPr>
          <w:trHeight w:val="686"/>
        </w:trPr>
        <w:tc>
          <w:tcPr>
            <w:tcW w:w="9288" w:type="dxa"/>
            <w:gridSpan w:val="4"/>
            <w:shd w:val="clear" w:color="auto" w:fill="548DD4" w:themeFill="text2" w:themeFillTint="99"/>
          </w:tcPr>
          <w:p w:rsidR="007E6BB0" w:rsidRPr="0013252A" w:rsidRDefault="007E6BB0" w:rsidP="00103A4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3.2.1.</w:t>
            </w:r>
            <w:r w:rsidRPr="006130EB">
              <w:rPr>
                <w:b/>
                <w:color w:val="FFFFFF" w:themeColor="background1"/>
              </w:rPr>
              <w:t>Inwestycja w infrastrukturę drogową gwarantującą spójność terytorialną w zakresie włączenia społecznego</w:t>
            </w:r>
          </w:p>
        </w:tc>
      </w:tr>
      <w:tr w:rsidR="005D54E3" w:rsidRPr="00631536" w:rsidTr="005D54E3">
        <w:trPr>
          <w:trHeight w:val="1985"/>
        </w:trPr>
        <w:tc>
          <w:tcPr>
            <w:tcW w:w="3510" w:type="dxa"/>
          </w:tcPr>
          <w:p w:rsidR="005D54E3" w:rsidRDefault="005D54E3" w:rsidP="003A311E">
            <w:pPr>
              <w:pStyle w:val="Akapitzlist"/>
              <w:ind w:left="0"/>
            </w:pPr>
            <w:r>
              <w:t>1. Operacja dotyczy infrastruktury drogowej łączącej co najmniej 2 miejscowości na obszarze działania LGD :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4"/>
              </w:numPr>
            </w:pPr>
            <w:r>
              <w:t>TAK – 6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5D54E3" w:rsidRPr="003E71C9" w:rsidRDefault="005D54E3" w:rsidP="003A311E">
            <w:r w:rsidRPr="003E71C9">
              <w:t>0</w:t>
            </w:r>
          </w:p>
          <w:p w:rsidR="005D54E3" w:rsidRPr="003E71C9" w:rsidRDefault="005D54E3" w:rsidP="003A311E">
            <w:r w:rsidRPr="003E71C9">
              <w:t>lub 6</w:t>
            </w:r>
          </w:p>
        </w:tc>
        <w:tc>
          <w:tcPr>
            <w:tcW w:w="1725" w:type="dxa"/>
          </w:tcPr>
          <w:p w:rsidR="005D54E3" w:rsidRPr="003E71C9" w:rsidRDefault="005D54E3" w:rsidP="003A311E">
            <w:r w:rsidRPr="003E71C9">
              <w:t>Informacje zawarte we wniosku o przyznanie pomocy (projekcie budowlanym)</w:t>
            </w:r>
          </w:p>
        </w:tc>
        <w:tc>
          <w:tcPr>
            <w:tcW w:w="3018" w:type="dxa"/>
          </w:tcPr>
          <w:p w:rsidR="005D54E3" w:rsidRPr="00631536" w:rsidRDefault="005D54E3" w:rsidP="003A311E">
            <w:pPr>
              <w:rPr>
                <w:b/>
              </w:rPr>
            </w:pPr>
            <w:r w:rsidRPr="00631536">
              <w:rPr>
                <w:b/>
              </w:rPr>
              <w:t>Obowiązkowy załącznik – projekt budowlany</w:t>
            </w:r>
          </w:p>
        </w:tc>
      </w:tr>
      <w:tr w:rsidR="005D54E3" w:rsidRPr="002A5EE9" w:rsidTr="005D54E3">
        <w:trPr>
          <w:trHeight w:val="4807"/>
        </w:trPr>
        <w:tc>
          <w:tcPr>
            <w:tcW w:w="3510" w:type="dxa"/>
          </w:tcPr>
          <w:p w:rsidR="005D54E3" w:rsidRDefault="005D54E3" w:rsidP="003A311E">
            <w:r>
              <w:t>2. Operacja uwzględnia działania promocyjne - informacja o dofinansowaniu operacji ze środków LSR, zgodnie z wytycznymi zawartymi w LSR: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4"/>
              </w:numPr>
            </w:pPr>
            <w:r>
              <w:t>TAK – 3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5D54E3" w:rsidRDefault="005D54E3" w:rsidP="003A311E">
            <w:r>
              <w:t>0</w:t>
            </w:r>
          </w:p>
          <w:p w:rsidR="005D54E3" w:rsidRDefault="005D54E3" w:rsidP="003A311E">
            <w:r>
              <w:t>lub 3</w:t>
            </w:r>
          </w:p>
        </w:tc>
        <w:tc>
          <w:tcPr>
            <w:tcW w:w="1725" w:type="dxa"/>
          </w:tcPr>
          <w:p w:rsidR="005D54E3" w:rsidRPr="003E71C9" w:rsidRDefault="005D54E3" w:rsidP="003A311E">
            <w:r w:rsidRPr="003E71C9">
              <w:t>Informacje zawarte we wniosku o przyznanie pomocy</w:t>
            </w:r>
          </w:p>
        </w:tc>
        <w:tc>
          <w:tcPr>
            <w:tcW w:w="3018" w:type="dxa"/>
          </w:tcPr>
          <w:p w:rsidR="005D54E3" w:rsidRPr="003E71C9" w:rsidRDefault="005D54E3" w:rsidP="003A311E">
            <w:pPr>
              <w:rPr>
                <w:rFonts w:eastAsia="Times New Roman" w:cs="Arial"/>
              </w:rPr>
            </w:pPr>
            <w:r w:rsidRPr="003E71C9">
              <w:rPr>
                <w:rFonts w:eastAsia="Times New Roman" w:cs="Arial"/>
              </w:rPr>
              <w:t xml:space="preserve">Zgodnie z podrozdziałem 5.2 Opis przedsięwzięć , str. 59-60 LSR – preferowane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Pr="003E71C9">
              <w:rPr>
                <w:rFonts w:eastAsia="Times New Roman" w:cs="Arial"/>
              </w:rPr>
              <w:t>www</w:t>
            </w:r>
            <w:proofErr w:type="spellEnd"/>
            <w:r w:rsidRPr="003E71C9">
              <w:rPr>
                <w:rFonts w:eastAsia="Times New Roman" w:cs="Arial"/>
              </w:rPr>
              <w:t xml:space="preserve">). Ewentualne koszty promocji uwzględnione w opisie operacji są kosztami </w:t>
            </w:r>
            <w:proofErr w:type="spellStart"/>
            <w:r w:rsidRPr="003E71C9">
              <w:rPr>
                <w:rFonts w:eastAsia="Times New Roman" w:cs="Arial"/>
              </w:rPr>
              <w:t>niekwalifikowa-nymi</w:t>
            </w:r>
            <w:proofErr w:type="spellEnd"/>
            <w:r w:rsidRPr="003E71C9">
              <w:rPr>
                <w:rFonts w:eastAsia="Times New Roman" w:cs="Arial"/>
              </w:rPr>
              <w:t xml:space="preserve"> i muszą zostać ujęte w części B.IV. Plan finansowy operacji </w:t>
            </w:r>
            <w:proofErr w:type="spellStart"/>
            <w:r w:rsidRPr="003E71C9">
              <w:rPr>
                <w:rFonts w:eastAsia="Times New Roman" w:cs="Arial"/>
              </w:rPr>
              <w:t>WoPP</w:t>
            </w:r>
            <w:proofErr w:type="spellEnd"/>
            <w:r w:rsidRPr="003E71C9">
              <w:rPr>
                <w:rFonts w:eastAsia="Times New Roman" w:cs="Arial"/>
              </w:rPr>
              <w:t xml:space="preserve"> (</w:t>
            </w:r>
            <w:proofErr w:type="spellStart"/>
            <w:r w:rsidRPr="003E71C9">
              <w:rPr>
                <w:rFonts w:eastAsia="Times New Roman" w:cs="Arial"/>
              </w:rPr>
              <w:t>ppkt</w:t>
            </w:r>
            <w:proofErr w:type="spellEnd"/>
            <w:r w:rsidRPr="003E71C9">
              <w:rPr>
                <w:rFonts w:eastAsia="Times New Roman" w:cs="Arial"/>
              </w:rPr>
              <w:t xml:space="preserve"> 2.4. Inne koszty (</w:t>
            </w:r>
            <w:proofErr w:type="spellStart"/>
            <w:r w:rsidRPr="003E71C9">
              <w:rPr>
                <w:rFonts w:eastAsia="Times New Roman" w:cs="Arial"/>
              </w:rPr>
              <w:t>niekwalifikowalne</w:t>
            </w:r>
            <w:proofErr w:type="spellEnd"/>
            <w:r w:rsidRPr="003E71C9">
              <w:rPr>
                <w:rFonts w:eastAsia="Times New Roman" w:cs="Arial"/>
              </w:rPr>
              <w:t>)).</w:t>
            </w:r>
          </w:p>
        </w:tc>
      </w:tr>
      <w:tr w:rsidR="005D54E3" w:rsidRPr="00631536" w:rsidTr="005D54E3">
        <w:trPr>
          <w:trHeight w:val="4677"/>
        </w:trPr>
        <w:tc>
          <w:tcPr>
            <w:tcW w:w="3510" w:type="dxa"/>
          </w:tcPr>
          <w:p w:rsidR="005D54E3" w:rsidRDefault="005D54E3" w:rsidP="003A311E">
            <w:pPr>
              <w:pStyle w:val="Akapitzlist"/>
              <w:ind w:left="0"/>
            </w:pPr>
            <w:r>
              <w:lastRenderedPageBreak/>
              <w:t>3. Operacja zostanie zrealizowana na terenie miejscowości do 5 tys. mieszkańców: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4"/>
              </w:numPr>
            </w:pPr>
            <w:r>
              <w:t>TAK – 4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4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5D54E3" w:rsidRPr="001545A6" w:rsidRDefault="005D54E3" w:rsidP="003A311E">
            <w:r w:rsidRPr="001545A6">
              <w:t>0</w:t>
            </w:r>
          </w:p>
          <w:p w:rsidR="005D54E3" w:rsidRPr="001545A6" w:rsidRDefault="005D54E3" w:rsidP="003A311E">
            <w:r w:rsidRPr="001545A6">
              <w:t>lub 4</w:t>
            </w:r>
          </w:p>
        </w:tc>
        <w:tc>
          <w:tcPr>
            <w:tcW w:w="1725" w:type="dxa"/>
          </w:tcPr>
          <w:p w:rsidR="005D54E3" w:rsidRPr="001545A6" w:rsidRDefault="005D54E3" w:rsidP="003A311E">
            <w:r w:rsidRPr="001545A6">
              <w:t xml:space="preserve">Informacje zawarte we wniosku o przyznanie pomocy oraz dodatkowa weryfikacja w oparciu o dane statystyczne uzyskane z urzędów </w:t>
            </w:r>
            <w:proofErr w:type="spellStart"/>
            <w:r w:rsidRPr="001545A6">
              <w:t>gminy</w:t>
            </w:r>
            <w:proofErr w:type="spellEnd"/>
            <w:r w:rsidRPr="001545A6">
              <w:t xml:space="preserve"> lub </w:t>
            </w:r>
            <w:proofErr w:type="spellStart"/>
            <w:r w:rsidRPr="001545A6">
              <w:t>miasta</w:t>
            </w:r>
            <w:proofErr w:type="spellEnd"/>
            <w:r w:rsidRPr="001545A6">
              <w:t>. Stan na koniec roku poprzedzającego rok składania wniosku o dofinansowanie.</w:t>
            </w:r>
          </w:p>
        </w:tc>
        <w:tc>
          <w:tcPr>
            <w:tcW w:w="3018" w:type="dxa"/>
          </w:tcPr>
          <w:p w:rsidR="005D54E3" w:rsidRPr="00631536" w:rsidRDefault="005D54E3" w:rsidP="003A311E"/>
        </w:tc>
      </w:tr>
      <w:tr w:rsidR="005D54E3" w:rsidRPr="00631536" w:rsidTr="005D54E3">
        <w:trPr>
          <w:trHeight w:val="5225"/>
        </w:trPr>
        <w:tc>
          <w:tcPr>
            <w:tcW w:w="3510" w:type="dxa"/>
          </w:tcPr>
          <w:p w:rsidR="005D54E3" w:rsidRDefault="005D54E3" w:rsidP="003A311E">
            <w:r>
              <w:t>4. Planowany czas realizacji operacji:</w:t>
            </w:r>
          </w:p>
          <w:p w:rsidR="005D54E3" w:rsidRPr="00631536" w:rsidRDefault="005D54E3" w:rsidP="005D54E3">
            <w:pPr>
              <w:pStyle w:val="Akapitzlist"/>
              <w:numPr>
                <w:ilvl w:val="0"/>
                <w:numId w:val="2"/>
              </w:numPr>
            </w:pPr>
            <w:r>
              <w:t xml:space="preserve">do 12 </w:t>
            </w:r>
            <w:r w:rsidRPr="00631536">
              <w:t>miesięcy włącznie - 5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2"/>
              </w:numPr>
            </w:pPr>
            <w:r w:rsidRPr="00631536">
              <w:t>powyżej 12 miesięcy</w:t>
            </w:r>
            <w:r>
              <w:t xml:space="preserve"> - 0 pkt.</w:t>
            </w:r>
          </w:p>
        </w:tc>
        <w:tc>
          <w:tcPr>
            <w:tcW w:w="1035" w:type="dxa"/>
          </w:tcPr>
          <w:p w:rsidR="005D54E3" w:rsidRPr="001545A6" w:rsidRDefault="005D54E3" w:rsidP="003A311E">
            <w:r w:rsidRPr="001545A6">
              <w:t>0</w:t>
            </w:r>
          </w:p>
          <w:p w:rsidR="005D54E3" w:rsidRPr="001545A6" w:rsidRDefault="005D54E3" w:rsidP="003A311E">
            <w:r w:rsidRPr="001545A6">
              <w:t>lub 5</w:t>
            </w:r>
          </w:p>
        </w:tc>
        <w:tc>
          <w:tcPr>
            <w:tcW w:w="1725" w:type="dxa"/>
          </w:tcPr>
          <w:p w:rsidR="005D54E3" w:rsidRPr="001545A6" w:rsidRDefault="005D54E3" w:rsidP="003A311E">
            <w:r w:rsidRPr="001545A6">
              <w:t>Informacje zawarte we wniosku o przyznanie pomocy</w:t>
            </w:r>
          </w:p>
        </w:tc>
        <w:tc>
          <w:tcPr>
            <w:tcW w:w="3018" w:type="dxa"/>
          </w:tcPr>
          <w:p w:rsidR="005D54E3" w:rsidRPr="00631536" w:rsidRDefault="005D54E3" w:rsidP="003A311E">
            <w:r w:rsidRPr="00631536">
              <w:t xml:space="preserve">Liczony od dnia następującego po ostatnim dniu składania WOPP wskazanym w ogłoszeniu o naborze do dnia złożenia Wniosku o płatność końcową wskazanego we </w:t>
            </w:r>
            <w:proofErr w:type="spellStart"/>
            <w:r w:rsidRPr="00631536">
              <w:t>WoPP</w:t>
            </w:r>
            <w:proofErr w:type="spellEnd"/>
            <w:r w:rsidRPr="00631536">
              <w:t xml:space="preserve"> (w przypadku operacji realizowanej w jednym etapie – data złożenia </w:t>
            </w:r>
            <w:proofErr w:type="spellStart"/>
            <w:r w:rsidRPr="00631536">
              <w:t>WoP</w:t>
            </w:r>
            <w:proofErr w:type="spellEnd"/>
            <w:r w:rsidRPr="00631536">
              <w:t xml:space="preserve"> dla I etapu, w przypadku operacji realizowanej w dwóch etapach </w:t>
            </w:r>
            <w:r w:rsidRPr="00C35851">
              <w:t xml:space="preserve">– </w:t>
            </w:r>
            <w:proofErr w:type="spellStart"/>
            <w:r w:rsidRPr="00C35851">
              <w:t>WoP</w:t>
            </w:r>
            <w:proofErr w:type="spellEnd"/>
            <w:r w:rsidRPr="00C35851">
              <w:t xml:space="preserve"> dla II etapu). Przykładowo, jeśli nabór wniosków kończy się innego dnia niż ostatni dzień danego miesiąca (np. w dniu 10.06.2018r.) to 12 miesięcy liczone jest do ostatniego dnia 11 miesiąca (31.05.2019r.).</w:t>
            </w:r>
          </w:p>
        </w:tc>
      </w:tr>
      <w:tr w:rsidR="005D54E3" w:rsidRPr="002A5EE9" w:rsidTr="00F06777">
        <w:trPr>
          <w:trHeight w:val="3543"/>
        </w:trPr>
        <w:tc>
          <w:tcPr>
            <w:tcW w:w="3510" w:type="dxa"/>
          </w:tcPr>
          <w:p w:rsidR="005D54E3" w:rsidRDefault="005D54E3" w:rsidP="003A311E">
            <w:r>
              <w:t>5. Operacja przewiduje zastosowanie rozwiązań  sprzyjających ochronie środowiska lub klimatu: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1"/>
              </w:numPr>
            </w:pPr>
            <w:r>
              <w:t>Tak - 5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1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5D54E3" w:rsidRPr="001545A6" w:rsidRDefault="005D54E3" w:rsidP="003A311E">
            <w:r w:rsidRPr="001545A6">
              <w:t xml:space="preserve">0 </w:t>
            </w:r>
          </w:p>
          <w:p w:rsidR="005D54E3" w:rsidRPr="001545A6" w:rsidRDefault="005D54E3" w:rsidP="003A311E">
            <w:r w:rsidRPr="001545A6">
              <w:t>lub 5</w:t>
            </w:r>
          </w:p>
        </w:tc>
        <w:tc>
          <w:tcPr>
            <w:tcW w:w="1725" w:type="dxa"/>
          </w:tcPr>
          <w:p w:rsidR="005D54E3" w:rsidRPr="001545A6" w:rsidRDefault="005D54E3" w:rsidP="003A311E">
            <w:r w:rsidRPr="001545A6">
              <w:t>Informacje zawarte we wniosku o przyznanie pomocy / dokumenty potwierdzające spełnienie kryterium</w:t>
            </w:r>
          </w:p>
        </w:tc>
        <w:tc>
          <w:tcPr>
            <w:tcW w:w="3018" w:type="dxa"/>
          </w:tcPr>
          <w:p w:rsidR="005D54E3" w:rsidRPr="002A5EE9" w:rsidRDefault="005D54E3" w:rsidP="003A311E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Kryterium uznaje się za spełnione w sytuacji, gdy wnioskodawca</w:t>
            </w:r>
          </w:p>
          <w:p w:rsidR="005D54E3" w:rsidRPr="002A5EE9" w:rsidRDefault="005D54E3" w:rsidP="003A311E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 xml:space="preserve">a) wykazał we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, w związku z realizowaną operacją i przyjętymi kosztami </w:t>
            </w:r>
            <w:proofErr w:type="spellStart"/>
            <w:r w:rsidRPr="002A5EE9">
              <w:rPr>
                <w:spacing w:val="6"/>
              </w:rPr>
              <w:t>kwalifikowalnymi</w:t>
            </w:r>
            <w:proofErr w:type="spellEnd"/>
            <w:r w:rsidRPr="002A5EE9">
              <w:rPr>
                <w:spacing w:val="6"/>
              </w:rPr>
              <w:t xml:space="preserve"> zastosowanie materiałów i/lub wykorzystanie urządzeń i/lub technologii na etapie realizacji projektu i/lub wytwarzania produktu i/lub świadczenia usługi, </w:t>
            </w:r>
            <w:r w:rsidRPr="002A5EE9">
              <w:rPr>
                <w:spacing w:val="6"/>
              </w:rPr>
              <w:lastRenderedPageBreak/>
              <w:t>wpływających na ochronę środowiska i/lub ograniczających zmiany klimatu oraz</w:t>
            </w:r>
          </w:p>
          <w:p w:rsidR="005D54E3" w:rsidRPr="002A5EE9" w:rsidRDefault="005D54E3" w:rsidP="003A311E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podmioty*).</w:t>
            </w:r>
          </w:p>
          <w:p w:rsidR="005D54E3" w:rsidRPr="002A5EE9" w:rsidRDefault="005D54E3" w:rsidP="003A311E">
            <w:pPr>
              <w:spacing w:line="268" w:lineRule="auto"/>
              <w:rPr>
                <w:spacing w:val="6"/>
              </w:rPr>
            </w:pPr>
            <w:r w:rsidRPr="002A5EE9">
              <w:rPr>
                <w:spacing w:val="6"/>
              </w:rPr>
              <w:t>*oficjalne dokumenty wydane przez upoważnione podmioty: dokumenty wystawione przez instytucje, których głównym zakresem działalności jest ochrona środowiska i klimatu (np. RDOŚ, WIOŚ) lub które prowadzą badania w tym zakresie (laboratorium naukowo-badawcze) lub posiadają odpowiedni potencjał naukowy (np. uczelnia wyższa).</w:t>
            </w:r>
          </w:p>
          <w:p w:rsidR="005D54E3" w:rsidRPr="002A5EE9" w:rsidRDefault="005D54E3" w:rsidP="003A311E">
            <w:r w:rsidRPr="002A5EE9">
              <w:rPr>
                <w:spacing w:val="6"/>
              </w:rPr>
              <w:t xml:space="preserve">Kryterium weryfikowane łącznie – tylko spełnienie obu przesłanek gwarantuje przyznanie punktów za spełnienie kryterium. Brak dostarczenia dokumentów potwierdzających wpływ na ochronę środowiska i/lub przeciwdziałanie zmianom klimatu nie podlega wezwaniu do uzupełnienia </w:t>
            </w:r>
            <w:proofErr w:type="spellStart"/>
            <w:r w:rsidRPr="002A5EE9">
              <w:rPr>
                <w:spacing w:val="6"/>
              </w:rPr>
              <w:t>WoPP</w:t>
            </w:r>
            <w:proofErr w:type="spellEnd"/>
            <w:r w:rsidRPr="002A5EE9">
              <w:rPr>
                <w:spacing w:val="6"/>
              </w:rPr>
              <w:t xml:space="preserve"> i skutkuje brakiem przyznania punktów.</w:t>
            </w:r>
          </w:p>
        </w:tc>
      </w:tr>
      <w:tr w:rsidR="005D54E3" w:rsidTr="005D54E3">
        <w:trPr>
          <w:trHeight w:val="1417"/>
        </w:trPr>
        <w:tc>
          <w:tcPr>
            <w:tcW w:w="3510" w:type="dxa"/>
          </w:tcPr>
          <w:p w:rsidR="005D54E3" w:rsidRDefault="005D54E3" w:rsidP="003A311E">
            <w:r>
              <w:lastRenderedPageBreak/>
              <w:t>6. Wnioskowana kwota pomocy: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5"/>
              </w:numPr>
            </w:pPr>
            <w:r>
              <w:t>do 150.000 zł - 6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5"/>
              </w:numPr>
            </w:pPr>
            <w:r>
              <w:t xml:space="preserve">Powyżej 150.000 zł - 0 </w:t>
            </w:r>
            <w:r w:rsidRPr="00631536">
              <w:t>pkt.</w:t>
            </w:r>
          </w:p>
        </w:tc>
        <w:tc>
          <w:tcPr>
            <w:tcW w:w="1035" w:type="dxa"/>
          </w:tcPr>
          <w:p w:rsidR="005D54E3" w:rsidRPr="001545A6" w:rsidRDefault="005D54E3" w:rsidP="003A311E">
            <w:r w:rsidRPr="001545A6">
              <w:t>0</w:t>
            </w:r>
          </w:p>
          <w:p w:rsidR="005D54E3" w:rsidRPr="001545A6" w:rsidRDefault="005D54E3" w:rsidP="003A311E">
            <w:r w:rsidRPr="001545A6">
              <w:t>lub 6</w:t>
            </w:r>
          </w:p>
        </w:tc>
        <w:tc>
          <w:tcPr>
            <w:tcW w:w="1725" w:type="dxa"/>
          </w:tcPr>
          <w:p w:rsidR="005D54E3" w:rsidRPr="001545A6" w:rsidRDefault="005D54E3" w:rsidP="003A311E">
            <w:r w:rsidRPr="001545A6">
              <w:t>Informacje zawarte we wniosku o przyznanie pomocy</w:t>
            </w:r>
          </w:p>
        </w:tc>
        <w:tc>
          <w:tcPr>
            <w:tcW w:w="3018" w:type="dxa"/>
          </w:tcPr>
          <w:p w:rsidR="005D54E3" w:rsidRDefault="005D54E3" w:rsidP="003A311E"/>
        </w:tc>
      </w:tr>
      <w:tr w:rsidR="005D54E3" w:rsidRPr="00631536" w:rsidTr="005D54E3">
        <w:trPr>
          <w:trHeight w:val="5505"/>
        </w:trPr>
        <w:tc>
          <w:tcPr>
            <w:tcW w:w="3510" w:type="dxa"/>
          </w:tcPr>
          <w:p w:rsidR="005D54E3" w:rsidRDefault="005D54E3" w:rsidP="003A311E">
            <w:r>
              <w:t>7. Wnioskodawca korzystał z doradztwa Biura LGD na etapie przygotowania wniosku o przyznanie pomocy: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3"/>
              </w:numPr>
            </w:pPr>
            <w:r>
              <w:t>TAK  - 5 pkt.</w:t>
            </w:r>
          </w:p>
          <w:p w:rsidR="005D54E3" w:rsidRDefault="005D54E3" w:rsidP="005D54E3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5D54E3" w:rsidRDefault="005D54E3" w:rsidP="003A311E">
            <w:r>
              <w:t>0</w:t>
            </w:r>
          </w:p>
          <w:p w:rsidR="005D54E3" w:rsidRDefault="005D54E3" w:rsidP="003A311E">
            <w:r>
              <w:t>lub 5</w:t>
            </w:r>
          </w:p>
        </w:tc>
        <w:tc>
          <w:tcPr>
            <w:tcW w:w="1725" w:type="dxa"/>
          </w:tcPr>
          <w:p w:rsidR="005D54E3" w:rsidRPr="00596275" w:rsidRDefault="005D54E3" w:rsidP="003A311E">
            <w:r w:rsidRPr="00596275">
              <w:t>Karta Udzielonego Doradztwa Biura LGD</w:t>
            </w:r>
          </w:p>
        </w:tc>
        <w:tc>
          <w:tcPr>
            <w:tcW w:w="3018" w:type="dxa"/>
          </w:tcPr>
          <w:p w:rsidR="005D54E3" w:rsidRPr="00596275" w:rsidRDefault="005D54E3" w:rsidP="003A311E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5D54E3" w:rsidRDefault="005D54E3" w:rsidP="003A311E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5D54E3" w:rsidRPr="001545A6" w:rsidRDefault="005D54E3" w:rsidP="003A311E">
            <w:pPr>
              <w:rPr>
                <w:lang w:eastAsia="ar-SA"/>
              </w:rPr>
            </w:pPr>
            <w:r w:rsidRPr="001545A6">
              <w:rPr>
                <w:lang w:eastAsia="ar-SA"/>
              </w:rPr>
              <w:t>oraz</w:t>
            </w:r>
          </w:p>
          <w:p w:rsidR="005D54E3" w:rsidRPr="00596275" w:rsidRDefault="005D54E3" w:rsidP="003A311E">
            <w:r w:rsidRPr="00596275">
              <w:rPr>
                <w:lang w:eastAsia="ar-SA"/>
              </w:rPr>
              <w:t xml:space="preserve">2) świadczonego w okresie od dnia zamieszczenia ogłoszenia o naborze wniosków na dany zakres tematyczny na stronie internetowej LGD i nie później niż 2 </w:t>
            </w:r>
            <w:proofErr w:type="spellStart"/>
            <w:r w:rsidRPr="00596275">
              <w:rPr>
                <w:lang w:eastAsia="ar-SA"/>
              </w:rPr>
              <w:t>dni</w:t>
            </w:r>
            <w:proofErr w:type="spellEnd"/>
            <w:r w:rsidRPr="00596275">
              <w:rPr>
                <w:lang w:eastAsia="ar-SA"/>
              </w:rPr>
              <w:t xml:space="preserve"> przed końcem naboru wniosków.</w:t>
            </w:r>
          </w:p>
        </w:tc>
      </w:tr>
      <w:tr w:rsidR="005D54E3" w:rsidTr="00F06777">
        <w:trPr>
          <w:trHeight w:val="404"/>
        </w:trPr>
        <w:tc>
          <w:tcPr>
            <w:tcW w:w="3510" w:type="dxa"/>
            <w:shd w:val="clear" w:color="auto" w:fill="C6D9F1" w:themeFill="text2" w:themeFillTint="33"/>
          </w:tcPr>
          <w:p w:rsidR="005D54E3" w:rsidRPr="0013252A" w:rsidRDefault="005D54E3" w:rsidP="003A311E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5D54E3" w:rsidRPr="0013252A" w:rsidRDefault="005D54E3" w:rsidP="003A311E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5D54E3" w:rsidRDefault="005D54E3" w:rsidP="003A311E"/>
        </w:tc>
        <w:tc>
          <w:tcPr>
            <w:tcW w:w="3018" w:type="dxa"/>
            <w:shd w:val="clear" w:color="auto" w:fill="C6D9F1" w:themeFill="text2" w:themeFillTint="33"/>
          </w:tcPr>
          <w:p w:rsidR="005D54E3" w:rsidRDefault="005D54E3" w:rsidP="003A311E"/>
        </w:tc>
      </w:tr>
      <w:tr w:rsidR="005D54E3" w:rsidTr="00F06777">
        <w:trPr>
          <w:trHeight w:val="410"/>
        </w:trPr>
        <w:tc>
          <w:tcPr>
            <w:tcW w:w="3510" w:type="dxa"/>
            <w:shd w:val="clear" w:color="auto" w:fill="C6D9F1" w:themeFill="text2" w:themeFillTint="33"/>
          </w:tcPr>
          <w:p w:rsidR="005D54E3" w:rsidRPr="0013252A" w:rsidRDefault="005D54E3" w:rsidP="003A311E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5D54E3" w:rsidRPr="0013252A" w:rsidRDefault="005D54E3" w:rsidP="003A311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5D54E3" w:rsidRDefault="005D54E3" w:rsidP="003A311E"/>
        </w:tc>
        <w:tc>
          <w:tcPr>
            <w:tcW w:w="3018" w:type="dxa"/>
            <w:shd w:val="clear" w:color="auto" w:fill="C6D9F1" w:themeFill="text2" w:themeFillTint="33"/>
          </w:tcPr>
          <w:p w:rsidR="005D54E3" w:rsidRDefault="005D54E3" w:rsidP="003A311E"/>
        </w:tc>
      </w:tr>
    </w:tbl>
    <w:p w:rsidR="00F52918" w:rsidRDefault="00F52918"/>
    <w:p w:rsidR="0011233D" w:rsidRDefault="0011233D"/>
    <w:p w:rsidR="0011233D" w:rsidRDefault="0011233D"/>
    <w:p w:rsidR="0011233D" w:rsidRDefault="0011233D"/>
    <w:p w:rsidR="00DD1BFF" w:rsidRDefault="00DD1BFF"/>
    <w:p w:rsidR="00F06777" w:rsidRDefault="00F06777"/>
    <w:p w:rsidR="00F06777" w:rsidRDefault="00F06777"/>
    <w:p w:rsidR="00F06777" w:rsidRDefault="00F06777"/>
    <w:p w:rsidR="00F06777" w:rsidRDefault="00F06777"/>
    <w:p w:rsidR="00F52918" w:rsidRDefault="00F52918"/>
    <w:p w:rsidR="00F52918" w:rsidRDefault="008E2C34" w:rsidP="005B04F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3" name="Obraz 2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918" w:rsidSect="0039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802"/>
    <w:rsid w:val="00012A9D"/>
    <w:rsid w:val="000C66E3"/>
    <w:rsid w:val="000E0C26"/>
    <w:rsid w:val="000E182C"/>
    <w:rsid w:val="0011233D"/>
    <w:rsid w:val="00157CF9"/>
    <w:rsid w:val="00165874"/>
    <w:rsid w:val="00177F9A"/>
    <w:rsid w:val="001A0AD6"/>
    <w:rsid w:val="001E1F38"/>
    <w:rsid w:val="002818F6"/>
    <w:rsid w:val="002973F5"/>
    <w:rsid w:val="002B6CBA"/>
    <w:rsid w:val="002E3802"/>
    <w:rsid w:val="003108A9"/>
    <w:rsid w:val="00391296"/>
    <w:rsid w:val="003D6413"/>
    <w:rsid w:val="004C0D51"/>
    <w:rsid w:val="005B04F1"/>
    <w:rsid w:val="005B3ECF"/>
    <w:rsid w:val="005D54E3"/>
    <w:rsid w:val="00634752"/>
    <w:rsid w:val="00687129"/>
    <w:rsid w:val="007059DD"/>
    <w:rsid w:val="00735122"/>
    <w:rsid w:val="007773FC"/>
    <w:rsid w:val="007E6BB0"/>
    <w:rsid w:val="007F08C2"/>
    <w:rsid w:val="0081012B"/>
    <w:rsid w:val="008E2C34"/>
    <w:rsid w:val="008F5688"/>
    <w:rsid w:val="00915C57"/>
    <w:rsid w:val="0094610D"/>
    <w:rsid w:val="009D174E"/>
    <w:rsid w:val="00A545AE"/>
    <w:rsid w:val="00A937E4"/>
    <w:rsid w:val="00AB5E1D"/>
    <w:rsid w:val="00AC4EB0"/>
    <w:rsid w:val="00B65CB5"/>
    <w:rsid w:val="00BA769B"/>
    <w:rsid w:val="00BB12C0"/>
    <w:rsid w:val="00C00729"/>
    <w:rsid w:val="00C1570D"/>
    <w:rsid w:val="00C57597"/>
    <w:rsid w:val="00C6765E"/>
    <w:rsid w:val="00C827D8"/>
    <w:rsid w:val="00CA16B9"/>
    <w:rsid w:val="00CD20DC"/>
    <w:rsid w:val="00D06489"/>
    <w:rsid w:val="00DD1BFF"/>
    <w:rsid w:val="00DE3FE4"/>
    <w:rsid w:val="00E36C8F"/>
    <w:rsid w:val="00EC4806"/>
    <w:rsid w:val="00F06777"/>
    <w:rsid w:val="00F15034"/>
    <w:rsid w:val="00F40C33"/>
    <w:rsid w:val="00F47D4A"/>
    <w:rsid w:val="00F5156D"/>
    <w:rsid w:val="00F52918"/>
    <w:rsid w:val="00F6241C"/>
    <w:rsid w:val="00FB4131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E3802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2E3802"/>
  </w:style>
  <w:style w:type="paragraph" w:styleId="Tekstdymka">
    <w:name w:val="Balloon Text"/>
    <w:basedOn w:val="Normalny"/>
    <w:link w:val="TekstdymkaZnak"/>
    <w:uiPriority w:val="99"/>
    <w:semiHidden/>
    <w:unhideWhenUsed/>
    <w:rsid w:val="0015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701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43</cp:revision>
  <cp:lastPrinted>2016-11-30T08:31:00Z</cp:lastPrinted>
  <dcterms:created xsi:type="dcterms:W3CDTF">2016-11-22T12:48:00Z</dcterms:created>
  <dcterms:modified xsi:type="dcterms:W3CDTF">2022-11-10T10:40:00Z</dcterms:modified>
</cp:coreProperties>
</file>